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CD1850" w:rsidRDefault="00D40ECA" w:rsidP="00D40ECA">
      <w:pPr>
        <w:pStyle w:val="CHETOSNOVNOYTEXT"/>
        <w:jc w:val="center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Chembyo</w:t>
      </w:r>
      <w:proofErr w:type="spellEnd"/>
      <w:r w:rsidR="00A700C7" w:rsidRPr="00BE0CCA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A561EC"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S</w:t>
      </w:r>
      <w:r w:rsidR="0064494A">
        <w:rPr>
          <w:rFonts w:ascii="Times New Roman" w:eastAsiaTheme="minorHAnsi" w:hAnsi="Times New Roman"/>
          <w:b/>
          <w:sz w:val="32"/>
          <w:szCs w:val="32"/>
        </w:rPr>
        <w:t xml:space="preserve">Е </w:t>
      </w:r>
      <w:r w:rsidR="009F424F">
        <w:rPr>
          <w:rFonts w:ascii="Times New Roman" w:eastAsiaTheme="minorHAnsi" w:hAnsi="Times New Roman"/>
          <w:b/>
          <w:sz w:val="32"/>
          <w:szCs w:val="32"/>
        </w:rPr>
        <w:t>40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256E5E" id="Прямоугольник 9" o:spid="_x0000_s1026" style="position:absolute;margin-left:-13.8pt;margin-top:3.1pt;width:499.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CD1850" w:rsidRDefault="00BF2023" w:rsidP="00B92831">
      <w:pPr>
        <w:pStyle w:val="CHETBlue"/>
        <w:spacing w:line="276" w:lineRule="auto"/>
        <w:rPr>
          <w:rFonts w:cs="Arial"/>
          <w:color w:val="auto"/>
        </w:rPr>
      </w:pPr>
      <w:r w:rsidRPr="00CD1850">
        <w:rPr>
          <w:rFonts w:cs="Arial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CD1850" w:rsidRDefault="00BF2023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</w:rPr>
        <w:t>Торговое</w:t>
      </w:r>
      <w:r w:rsidRPr="00BE0CCA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</w:rPr>
        <w:t>название</w:t>
      </w:r>
      <w:r w:rsidRPr="00BE0CCA">
        <w:rPr>
          <w:rFonts w:ascii="Times New Roman" w:hAnsi="Times New Roman" w:cs="Times New Roman"/>
          <w:szCs w:val="20"/>
        </w:rPr>
        <w:t>:</w:t>
      </w:r>
      <w:r w:rsidR="00B92831" w:rsidRPr="00BE0CC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92831"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Pr="00BE0CCA">
        <w:rPr>
          <w:rFonts w:ascii="Times New Roman" w:hAnsi="Times New Roman" w:cs="Times New Roman"/>
          <w:szCs w:val="20"/>
        </w:rPr>
        <w:t xml:space="preserve"> </w:t>
      </w:r>
      <w:r w:rsidR="00B92831" w:rsidRPr="00B92831">
        <w:rPr>
          <w:rFonts w:ascii="Times New Roman" w:hAnsi="Times New Roman" w:cs="Times New Roman"/>
          <w:szCs w:val="20"/>
          <w:lang w:val="en-US"/>
        </w:rPr>
        <w:t>S</w:t>
      </w:r>
      <w:r w:rsidR="0064494A">
        <w:rPr>
          <w:rFonts w:ascii="Times New Roman" w:hAnsi="Times New Roman" w:cs="Times New Roman"/>
          <w:szCs w:val="20"/>
        </w:rPr>
        <w:t xml:space="preserve">Е </w:t>
      </w:r>
      <w:r w:rsidR="009F424F">
        <w:rPr>
          <w:rFonts w:ascii="Times New Roman" w:hAnsi="Times New Roman" w:cs="Times New Roman"/>
          <w:szCs w:val="20"/>
        </w:rPr>
        <w:t>40</w:t>
      </w:r>
    </w:p>
    <w:p w:rsidR="00BF2023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Эмульсия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на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основе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силикона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CD1850" w:rsidRPr="00CD1850">
        <w:rPr>
          <w:rFonts w:ascii="Times New Roman" w:hAnsi="Times New Roman" w:cs="Times New Roman"/>
          <w:szCs w:val="20"/>
        </w:rPr>
        <w:t>термостабилизации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  <w:r w:rsidR="00CD1850" w:rsidRPr="00CD1850">
        <w:rPr>
          <w:rFonts w:ascii="Times New Roman" w:hAnsi="Times New Roman" w:cs="Times New Roman"/>
          <w:szCs w:val="20"/>
        </w:rPr>
        <w:t>разбрызгивания</w:t>
      </w:r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CD1850" w:rsidRPr="00B92831" w:rsidRDefault="00CD1850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F2023" w:rsidRPr="00CD1850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D1850">
        <w:rPr>
          <w:rFonts w:ascii="Arial" w:hAnsi="Arial" w:cs="Arial"/>
          <w:b/>
          <w:bCs/>
          <w:iCs/>
          <w:sz w:val="24"/>
          <w:szCs w:val="24"/>
        </w:rPr>
        <w:t>1.2 Использование вещества / препарата</w:t>
      </w:r>
    </w:p>
    <w:p w:rsidR="0064494A" w:rsidRDefault="00CD1850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>Главная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2"/>
          <w:lang w:val="uk-UA"/>
        </w:rPr>
        <w:t>использования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>: д</w:t>
      </w:r>
      <w:r w:rsidRPr="00CD1850">
        <w:rPr>
          <w:rFonts w:ascii="Times New Roman" w:hAnsi="Times New Roman"/>
          <w:b w:val="0"/>
          <w:i w:val="0"/>
          <w:sz w:val="22"/>
          <w:szCs w:val="22"/>
        </w:rPr>
        <w:t>ля промышленного и профессионального применения.</w:t>
      </w:r>
    </w:p>
    <w:p w:rsidR="0064494A" w:rsidRDefault="0064494A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Производственное/Профессиональное использование: химические препараты для промышленности</w:t>
      </w:r>
    </w:p>
    <w:p w:rsidR="00CD1850" w:rsidRDefault="0064494A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Производственная категория: П</w:t>
      </w:r>
      <w:r w:rsidR="00CD1850" w:rsidRPr="00CD1850">
        <w:rPr>
          <w:rFonts w:ascii="Times New Roman" w:hAnsi="Times New Roman"/>
          <w:b w:val="0"/>
          <w:i w:val="0"/>
          <w:sz w:val="22"/>
          <w:szCs w:val="22"/>
        </w:rPr>
        <w:t xml:space="preserve">олиграфическая промышленность </w:t>
      </w:r>
    </w:p>
    <w:p w:rsidR="00CD1850" w:rsidRPr="00CD1850" w:rsidRDefault="00CD1850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D1850">
        <w:rPr>
          <w:rFonts w:ascii="Times New Roman" w:hAnsi="Times New Roman"/>
          <w:b w:val="0"/>
          <w:i w:val="0"/>
          <w:sz w:val="22"/>
          <w:szCs w:val="22"/>
        </w:rPr>
        <w:t>Категория</w:t>
      </w:r>
      <w:r w:rsidR="0064494A">
        <w:rPr>
          <w:rFonts w:ascii="Times New Roman" w:hAnsi="Times New Roman"/>
          <w:b w:val="0"/>
          <w:i w:val="0"/>
          <w:sz w:val="22"/>
          <w:szCs w:val="22"/>
        </w:rPr>
        <w:t xml:space="preserve"> назначения или использования: э</w:t>
      </w:r>
      <w:r w:rsidRPr="00CD1850">
        <w:rPr>
          <w:rFonts w:ascii="Times New Roman" w:hAnsi="Times New Roman"/>
          <w:b w:val="0"/>
          <w:i w:val="0"/>
          <w:sz w:val="22"/>
          <w:szCs w:val="22"/>
        </w:rPr>
        <w:t xml:space="preserve">мульсия на основе силикона для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2"/>
        </w:rPr>
        <w:t>термостабилизации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2"/>
        </w:rPr>
        <w:t xml:space="preserve"> разбрызгивания </w:t>
      </w:r>
    </w:p>
    <w:p w:rsidR="008F17C9" w:rsidRPr="00901087" w:rsidRDefault="008F17C9" w:rsidP="00B92831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Название: </w:t>
      </w:r>
      <w:r w:rsidRPr="00A561EC">
        <w:rPr>
          <w:rFonts w:ascii="Times New Roman" w:hAnsi="Times New Roman"/>
          <w:szCs w:val="24"/>
          <w:lang w:val="en-US"/>
        </w:rPr>
        <w:t>OOO</w:t>
      </w:r>
      <w:r w:rsidRPr="00A561EC">
        <w:rPr>
          <w:rFonts w:ascii="Times New Roman" w:hAnsi="Times New Roman"/>
          <w:szCs w:val="24"/>
        </w:rPr>
        <w:t xml:space="preserve"> “</w:t>
      </w:r>
      <w:r w:rsidRPr="00A561EC">
        <w:rPr>
          <w:rFonts w:ascii="Times New Roman" w:hAnsi="Times New Roman"/>
          <w:szCs w:val="24"/>
          <w:lang w:val="en-US"/>
        </w:rPr>
        <w:t>CHE</w:t>
      </w:r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T</w:t>
      </w:r>
      <w:r w:rsidRPr="00A561EC">
        <w:rPr>
          <w:rFonts w:ascii="Times New Roman" w:hAnsi="Times New Roman"/>
          <w:szCs w:val="24"/>
        </w:rPr>
        <w:t xml:space="preserve">”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Улица: Тернопольская, 17/2а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Город: Хмельницкий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Страна: Украина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Тел.</w:t>
      </w:r>
      <w:r w:rsidRPr="00A561EC">
        <w:rPr>
          <w:rFonts w:ascii="Times New Roman" w:hAnsi="Times New Roman"/>
          <w:szCs w:val="24"/>
          <w:lang w:val="uk-UA"/>
        </w:rPr>
        <w:t>/факс</w:t>
      </w:r>
      <w:r w:rsidRPr="00A561EC">
        <w:rPr>
          <w:rFonts w:ascii="Times New Roman" w:hAnsi="Times New Roman"/>
          <w:szCs w:val="24"/>
        </w:rPr>
        <w:t xml:space="preserve">: +38 0382 </w:t>
      </w:r>
      <w:r w:rsidRPr="00A561EC">
        <w:rPr>
          <w:rFonts w:ascii="Times New Roman" w:hAnsi="Times New Roman"/>
          <w:szCs w:val="24"/>
          <w:lang w:val="uk-UA"/>
        </w:rPr>
        <w:t>72-55-18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  <w:lang w:val="en-US"/>
        </w:rPr>
        <w:t>E</w:t>
      </w:r>
      <w:r w:rsidRPr="00A561EC">
        <w:rPr>
          <w:rFonts w:ascii="Times New Roman" w:hAnsi="Times New Roman"/>
          <w:szCs w:val="24"/>
        </w:rPr>
        <w:t>-</w:t>
      </w:r>
      <w:r w:rsidRPr="00A561EC">
        <w:rPr>
          <w:rFonts w:ascii="Times New Roman" w:hAnsi="Times New Roman"/>
          <w:szCs w:val="24"/>
          <w:lang w:val="en-US"/>
        </w:rPr>
        <w:t>mail</w:t>
      </w:r>
      <w:r w:rsidRPr="00A561EC">
        <w:rPr>
          <w:rFonts w:ascii="Times New Roman" w:hAnsi="Times New Roman"/>
          <w:szCs w:val="24"/>
        </w:rPr>
        <w:t xml:space="preserve">: 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chembyo</w:t>
      </w:r>
      <w:proofErr w:type="spellEnd"/>
      <w:r w:rsidRPr="00A561EC">
        <w:rPr>
          <w:rFonts w:ascii="Times New Roman" w:hAnsi="Times New Roman"/>
          <w:szCs w:val="24"/>
        </w:rPr>
        <w:t>@</w:t>
      </w:r>
      <w:proofErr w:type="spellStart"/>
      <w:r w:rsidRPr="00A561EC">
        <w:rPr>
          <w:rFonts w:ascii="Times New Roman" w:hAnsi="Times New Roman"/>
          <w:szCs w:val="24"/>
          <w:lang w:val="en-US"/>
        </w:rPr>
        <w:t>gmail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Веб-сайт: </w:t>
      </w:r>
      <w:r w:rsidRPr="00A561EC">
        <w:rPr>
          <w:rFonts w:ascii="Times New Roman" w:hAnsi="Times New Roman"/>
          <w:szCs w:val="24"/>
          <w:lang w:val="en-US"/>
        </w:rPr>
        <w:t>http</w:t>
      </w:r>
      <w:r w:rsidRPr="00A561EC">
        <w:rPr>
          <w:rFonts w:ascii="Times New Roman" w:hAnsi="Times New Roman"/>
          <w:szCs w:val="24"/>
        </w:rPr>
        <w:t>://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chet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>.</w:t>
      </w:r>
      <w:proofErr w:type="spellStart"/>
      <w:r w:rsidRPr="00A561EC">
        <w:rPr>
          <w:rFonts w:ascii="Times New Roman" w:hAnsi="Times New Roman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8BC330" id="Прямоугольник 24" o:spid="_x0000_s1026" style="position:absolute;margin-left:-13.8pt;margin-top:10.05pt;width:499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B92831" w:rsidRDefault="00B92831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B6050" w:rsidRPr="006B4007" w:rsidRDefault="00EB6050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B92831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Pr="00B92831">
        <w:rPr>
          <w:rFonts w:ascii="Times New Roman" w:hAnsi="Times New Roman" w:cs="Times New Roman"/>
          <w:lang w:val="uk-UA"/>
        </w:rPr>
        <w:t>классифицируется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качестве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вида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критериями</w:t>
      </w:r>
      <w:proofErr w:type="spellEnd"/>
      <w:r w:rsidRPr="00B92831">
        <w:rPr>
          <w:rFonts w:ascii="Times New Roman" w:hAnsi="Times New Roman" w:cs="Times New Roman"/>
          <w:lang w:val="uk-UA"/>
        </w:rPr>
        <w:t>,</w:t>
      </w:r>
    </w:p>
    <w:p w:rsidR="00347104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 xml:space="preserve">приведенными в </w:t>
      </w:r>
      <w:r w:rsidRPr="00B92831">
        <w:rPr>
          <w:rFonts w:ascii="Times New Roman" w:hAnsi="Times New Roman"/>
          <w:color w:val="auto"/>
          <w:sz w:val="22"/>
          <w:szCs w:val="22"/>
        </w:rPr>
        <w:t>Регламент</w:t>
      </w: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>е</w:t>
      </w:r>
      <w:r w:rsidRPr="00B92831">
        <w:rPr>
          <w:rFonts w:ascii="Times New Roman" w:hAnsi="Times New Roman"/>
          <w:color w:val="auto"/>
          <w:sz w:val="22"/>
          <w:szCs w:val="22"/>
        </w:rPr>
        <w:t xml:space="preserve"> (ЕС) № 1272/2008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16585" w:rsidRDefault="00B16585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2.2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Опасность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неблагоприятного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окружающую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среду</w:t>
      </w:r>
      <w:proofErr w:type="spellEnd"/>
    </w:p>
    <w:p w:rsidR="00B92831" w:rsidRDefault="0064494A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B16585" w:rsidRPr="00B92831" w:rsidRDefault="00B16585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2.3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Другие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виды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Отсутствие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доступной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Информация приведенная в этом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разделе применима ко всем упомянутым и установленным случаям использования этого</w:t>
      </w:r>
    </w:p>
    <w:p w:rsidR="00B92831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Сертификата</w:t>
      </w:r>
      <w:proofErr w:type="spellEnd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безопасности</w:t>
      </w:r>
      <w:proofErr w:type="spellEnd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Pr="00B92831" w:rsidRDefault="0064494A" w:rsidP="00B92831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4"/>
          <w:szCs w:val="20"/>
          <w:lang w:val="uk-UA"/>
        </w:rPr>
      </w:pP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AFDCA4" id="Прямоугольник 22" o:spid="_x0000_s1026" style="position:absolute;margin-left:-13.8pt;margin-top:8.6pt;width:499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A561EC" w:rsidRPr="00BE0CCA" w:rsidRDefault="00A561EC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64494A" w:rsidRDefault="00B9283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4"/>
        </w:rPr>
        <w:t>Название</w:t>
      </w:r>
      <w:r w:rsidR="008F17C9" w:rsidRPr="0064494A">
        <w:rPr>
          <w:rFonts w:ascii="Times New Roman" w:hAnsi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="0064494A">
        <w:rPr>
          <w:rFonts w:ascii="Times New Roman" w:hAnsi="Times New Roman" w:cs="Times New Roman"/>
          <w:szCs w:val="20"/>
        </w:rPr>
        <w:t xml:space="preserve"> </w:t>
      </w:r>
      <w:r w:rsidR="00A700C7" w:rsidRPr="0064494A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  <w:lang w:val="en-US"/>
        </w:rPr>
        <w:t>S</w:t>
      </w:r>
      <w:r w:rsidR="009F424F">
        <w:rPr>
          <w:rFonts w:ascii="Times New Roman" w:hAnsi="Times New Roman" w:cs="Times New Roman"/>
          <w:szCs w:val="20"/>
        </w:rPr>
        <w:t>Е 40</w:t>
      </w:r>
      <w:bookmarkStart w:id="0" w:name="_GoBack"/>
      <w:bookmarkEnd w:id="0"/>
    </w:p>
    <w:p w:rsidR="008F17C9" w:rsidRPr="0064494A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bidi="x-none"/>
        </w:rPr>
      </w:pPr>
    </w:p>
    <w:tbl>
      <w:tblPr>
        <w:tblpPr w:leftFromText="180" w:rightFromText="180" w:vertAnchor="page" w:horzAnchor="margin" w:tblpY="4486"/>
        <w:tblW w:w="98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276"/>
        <w:gridCol w:w="1946"/>
        <w:gridCol w:w="956"/>
        <w:gridCol w:w="886"/>
      </w:tblGrid>
      <w:tr w:rsidR="00B16585" w:rsidRPr="00A561EC" w:rsidTr="00B16585"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CAS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color w:val="070202"/>
                <w:sz w:val="22"/>
                <w:szCs w:val="20"/>
              </w:rPr>
              <w:t>EINECS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Виды риска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  <w:lang w:val="ru-RU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Предел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</w:rPr>
              <w:t>%</w:t>
            </w:r>
          </w:p>
        </w:tc>
      </w:tr>
      <w:tr w:rsidR="00B16585" w:rsidTr="00B16585">
        <w:trPr>
          <w:trHeight w:val="671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Тридеканлетхоксилан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отделенный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64494A" w:rsidRDefault="00B16585" w:rsidP="00B16585">
            <w:pPr>
              <w:jc w:val="center"/>
              <w:rPr>
                <w:rFonts w:ascii="Times New Roman" w:hAnsi="Times New Roman" w:cs="Times New Roman"/>
              </w:rPr>
            </w:pPr>
            <w:r w:rsidRPr="0064494A">
              <w:rPr>
                <w:rFonts w:ascii="Times New Roman" w:hAnsi="Times New Roman" w:cs="Times New Roman"/>
              </w:rPr>
              <w:t>69011-36-5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R2</w:t>
            </w:r>
            <w:r>
              <w:rPr>
                <w:rFonts w:ascii="Times New Roman" w:hAnsi="Times New Roman"/>
                <w:sz w:val="22"/>
                <w:szCs w:val="18"/>
                <w:lang w:val="uk-UA"/>
              </w:rPr>
              <w:t>2-41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18"/>
                <w:lang w:val="uk-UA"/>
              </w:rPr>
              <w:t>&lt; 5</w:t>
            </w: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%</w:t>
            </w:r>
          </w:p>
        </w:tc>
      </w:tr>
    </w:tbl>
    <w:p w:rsidR="00A700C7" w:rsidRDefault="00A700C7" w:rsidP="00A561EC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54BBD" wp14:editId="04E78175">
                <wp:simplePos x="0" y="0"/>
                <wp:positionH relativeFrom="column">
                  <wp:posOffset>-162560</wp:posOffset>
                </wp:positionH>
                <wp:positionV relativeFrom="paragraph">
                  <wp:posOffset>855345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2.8pt;margin-top:67.3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4494A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 xml:space="preserve">Симптомы/поражение: Может привести к: раздражению глаз, раздражению мембраны слизистой и раздражению кожного покрова 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B30372" w:rsidRDefault="00921E2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4.2 Первая медицинская помощь </w:t>
      </w:r>
    </w:p>
    <w:p w:rsidR="0064494A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>Первая медицинская помощь общие положения: В зависимости от состояния потерпевшего: вызов врача/отправка в больницу Первая медицинская помощь в случае попадания в дыхательные пути: Выведите потерпевшего на свежий воздух, в спокойное место и уложите в полу лежачее положение, в случае необходимости, сделайте искусственное дыхание и немедленно обратитесь за помощью к врачу Первая медицинская помощь в случае попадания на кожу: Промойте мыльным раствором Первая медицинская помощь в случае попадания в глаза: Проведите ополаскивание с большим количеством воды на протяжении 15 минут Первая медицинская помощь в случае попадание вещества в органы пищеварения: Если вещество попало внутрь, промойте полость рта водой (лишь в том случае, если потерпевший находится в сознании) - Не вызывайте рвотный рефлекс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B30372" w:rsidRDefault="0064494A" w:rsidP="00D75A8A">
      <w:pPr>
        <w:pStyle w:val="CHETBlue"/>
        <w:spacing w:before="0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64494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21E21" w:rsidRPr="00921E21">
        <w:rPr>
          <w:rFonts w:ascii="Times New Roman" w:hAnsi="Times New Roman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>Дополнительная информация отсутствует Информация в данном разделе применима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D59BFB" id="Прямоугольник 20" o:spid="_x0000_s1026" style="position:absolute;margin-left:-12.8pt;margin-top:3.15pt;width:498.8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85AE2" w:rsidRPr="0064494A" w:rsidRDefault="0064494A" w:rsidP="00644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Общие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меры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</w:t>
      </w:r>
      <w:r w:rsidR="00085AE2" w:rsidRPr="00085AE2">
        <w:rPr>
          <w:rFonts w:ascii="Times New Roman" w:hAnsi="Times New Roman" w:cs="Times New Roman"/>
          <w:szCs w:val="20"/>
          <w:lang w:val="uk-UA"/>
        </w:rPr>
        <w:t>пасность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возникновения</w:t>
      </w:r>
      <w:proofErr w:type="spellEnd"/>
      <w:r w:rsidR="00085AE2" w:rsidRPr="00085AE2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пожара</w:t>
      </w:r>
      <w:proofErr w:type="spellEnd"/>
      <w:r w:rsidR="00085AE2" w:rsidRPr="00085AE2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отсутствует</w:t>
      </w:r>
      <w:proofErr w:type="spellEnd"/>
      <w:r w:rsidR="00085AE2">
        <w:rPr>
          <w:rFonts w:ascii="Times New Roman" w:hAnsi="Times New Roman"/>
          <w:szCs w:val="20"/>
          <w:lang w:val="uk-UA"/>
        </w:rPr>
        <w:t>.</w:t>
      </w:r>
    </w:p>
    <w:p w:rsidR="008F17C9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CE3579" id="Прямоугольник 19" o:spid="_x0000_s1026" style="position:absolute;margin-left:-13.05pt;margin-top:5.3pt;width:498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B16585" w:rsidRDefault="00B16585" w:rsidP="0034710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085AE2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>Общие меры: Отсутствие опасности возникновения пожара Обращение с веществом: Придерживайтесь общих норм по гигиене - Во время применения не принимайте пищу и напитки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B16585" w:rsidRDefault="00B16585" w:rsidP="0034710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085AE2" w:rsidRDefault="0064494A" w:rsidP="001264BE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1264BE">
        <w:rPr>
          <w:rFonts w:ascii="Times New Roman" w:hAnsi="Times New Roman"/>
          <w:color w:val="auto"/>
          <w:sz w:val="22"/>
          <w:szCs w:val="22"/>
        </w:rPr>
        <w:t>Утилизация: Твердый выброс: смесь с влажным песком/грунтом/вермикулитом Методы очистки: Окопайте место выброса - Соберите жидкость в емкость</w:t>
      </w:r>
      <w:r w:rsidR="001264BE"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1264BE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85AE2" w:rsidRPr="00085AE2" w:rsidRDefault="00085AE2" w:rsidP="00085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Другая</w:t>
      </w:r>
      <w:proofErr w:type="spellEnd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Другая информация (аварийная утечка): Уничтожение отходов проводится в соответствии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с нормами по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ликвидации</w:t>
      </w:r>
      <w:proofErr w:type="spellEnd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химических</w:t>
      </w:r>
      <w:proofErr w:type="spellEnd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отходов</w:t>
      </w:r>
      <w:proofErr w:type="spellEnd"/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D75A8A" w:rsidRDefault="00D75A8A" w:rsidP="00085AE2">
      <w:pPr>
        <w:pStyle w:val="CHETBlue"/>
        <w:spacing w:before="0" w:line="276" w:lineRule="auto"/>
        <w:jc w:val="both"/>
        <w:rPr>
          <w:noProof/>
          <w:sz w:val="28"/>
          <w:lang w:val="uk-UA" w:eastAsia="uk-UA"/>
        </w:rPr>
      </w:pPr>
    </w:p>
    <w:p w:rsidR="00321FC0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7ECF5A5" id="Прямоугольник 18" o:spid="_x0000_s1026" style="position:absolute;margin-left:-12.8pt;margin-top:4.4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Pr="00085AE2" w:rsidRDefault="00347104" w:rsidP="00347104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D31376" w:rsidRPr="00085AE2" w:rsidRDefault="00321FC0" w:rsidP="00524246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085AE2" w:rsidRPr="00085AE2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гигиенических норм. Во время применения</w:t>
      </w:r>
    </w:p>
    <w:p w:rsidR="00085AE2" w:rsidRPr="00085AE2" w:rsidRDefault="00085AE2" w:rsidP="00524246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0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напитки.</w:t>
      </w:r>
      <w:r w:rsidRPr="00085AE2">
        <w:rPr>
          <w:rFonts w:ascii="Times New Roman" w:hAnsi="Times New Roman"/>
          <w:b/>
          <w:color w:val="auto"/>
          <w:sz w:val="28"/>
          <w:szCs w:val="20"/>
        </w:rPr>
        <w:t xml:space="preserve"> </w:t>
      </w:r>
    </w:p>
    <w:p w:rsidR="00321FC0" w:rsidRPr="00085AE2" w:rsidRDefault="00321FC0" w:rsidP="00524246">
      <w:pPr>
        <w:pStyle w:val="CHETBlue"/>
        <w:spacing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524246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Место хранения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24246">
        <w:rPr>
          <w:rFonts w:ascii="Times New Roman" w:hAnsi="Times New Roman" w:cs="Times New Roman"/>
          <w:szCs w:val="20"/>
          <w:lang w:val="uk-UA"/>
        </w:rPr>
        <w:t>Места для хранения: Не подвергайте воздействию низких температур.</w:t>
      </w:r>
      <w:r w:rsidRPr="00524246">
        <w:rPr>
          <w:rFonts w:ascii="Times New Roman" w:hAnsi="Times New Roman" w:cs="Times New Roman"/>
          <w:szCs w:val="20"/>
        </w:rPr>
        <w:t xml:space="preserve"> </w:t>
      </w:r>
    </w:p>
    <w:p w:rsidR="00321FC0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Рекоменду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емая температура хранения: 5-25</w:t>
      </w:r>
      <w:r w:rsidRPr="00524246">
        <w:rPr>
          <w:rFonts w:ascii="Times New Roman" w:hAnsi="Times New Roman"/>
          <w:color w:val="auto"/>
          <w:sz w:val="22"/>
          <w:szCs w:val="20"/>
        </w:rPr>
        <w:t>°C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B16585" w:rsidRDefault="00B16585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7.3 Специфические варианты использования и требования</w:t>
      </w:r>
    </w:p>
    <w:p w:rsidR="00D75A8A" w:rsidRPr="00D75A8A" w:rsidRDefault="00D75A8A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75A8A">
        <w:rPr>
          <w:rFonts w:ascii="Times New Roman" w:hAnsi="Times New Roman" w:cs="Times New Roman"/>
        </w:rPr>
        <w:t xml:space="preserve">Дополнительная информация отсутствует Информация по обращению и сбережению применима ко всем вышеуказанным способами использования данного Сертификата безопасности. 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Правильность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данных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24246">
        <w:rPr>
          <w:rFonts w:ascii="Times New Roman" w:hAnsi="Times New Roman" w:cs="Times New Roman"/>
          <w:lang w:val="uk-UA"/>
        </w:rPr>
        <w:t>указанных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в Сертификате безопасности с да</w:t>
      </w:r>
      <w:r>
        <w:rPr>
          <w:rFonts w:ascii="Times New Roman" w:hAnsi="Times New Roman" w:cs="Times New Roman"/>
          <w:lang w:val="uk-UA"/>
        </w:rPr>
        <w:t xml:space="preserve">нными о безопасности химических </w:t>
      </w:r>
      <w:r w:rsidRPr="00524246">
        <w:rPr>
          <w:rFonts w:ascii="Times New Roman" w:hAnsi="Times New Roman" w:cs="Times New Roman"/>
          <w:lang w:val="uk-UA"/>
        </w:rPr>
        <w:t xml:space="preserve">веществ (CSR), </w:t>
      </w:r>
      <w:proofErr w:type="spellStart"/>
      <w:r w:rsidRPr="00524246">
        <w:rPr>
          <w:rFonts w:ascii="Times New Roman" w:hAnsi="Times New Roman" w:cs="Times New Roman"/>
          <w:lang w:val="uk-UA"/>
        </w:rPr>
        <w:t>проверяется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по мере </w:t>
      </w:r>
      <w:proofErr w:type="spellStart"/>
      <w:r w:rsidRPr="00524246">
        <w:rPr>
          <w:rFonts w:ascii="Times New Roman" w:hAnsi="Times New Roman" w:cs="Times New Roman"/>
          <w:lang w:val="uk-UA"/>
        </w:rPr>
        <w:t>доступности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такой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</w:t>
      </w:r>
      <w:r>
        <w:rPr>
          <w:rFonts w:ascii="Times New Roman" w:hAnsi="Times New Roman" w:cs="Times New Roman"/>
          <w:lang w:val="uk-UA"/>
        </w:rPr>
        <w:t>ации</w:t>
      </w:r>
      <w:proofErr w:type="spellEnd"/>
      <w:r>
        <w:rPr>
          <w:rFonts w:ascii="Times New Roman" w:hAnsi="Times New Roman" w:cs="Times New Roman"/>
          <w:lang w:val="uk-UA"/>
        </w:rPr>
        <w:t xml:space="preserve"> на момент </w:t>
      </w:r>
      <w:proofErr w:type="spellStart"/>
      <w:r>
        <w:rPr>
          <w:rFonts w:ascii="Times New Roman" w:hAnsi="Times New Roman" w:cs="Times New Roman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такой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проверки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(Дата </w:t>
      </w:r>
      <w:proofErr w:type="spellStart"/>
      <w:r w:rsidRPr="00524246">
        <w:rPr>
          <w:rFonts w:ascii="Times New Roman" w:hAnsi="Times New Roman" w:cs="Times New Roman"/>
          <w:lang w:val="uk-UA"/>
        </w:rPr>
        <w:t>обновления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cfr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и Номер </w:t>
      </w:r>
      <w:proofErr w:type="spellStart"/>
      <w:r w:rsidRPr="00524246">
        <w:rPr>
          <w:rFonts w:ascii="Times New Roman" w:hAnsi="Times New Roman" w:cs="Times New Roman"/>
          <w:lang w:val="uk-UA"/>
        </w:rPr>
        <w:t>версии</w:t>
      </w:r>
      <w:proofErr w:type="spellEnd"/>
      <w:r w:rsidRPr="00524246">
        <w:rPr>
          <w:rFonts w:ascii="Times New Roman" w:hAnsi="Times New Roman" w:cs="Times New Roman"/>
          <w:lang w:val="uk-UA"/>
        </w:rPr>
        <w:t>).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114232" id="Прямоугольник 17" o:spid="_x0000_s1026" style="position:absolute;margin-left:-13.05pt;margin-top:1.65pt;width:498.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8.1 Информация по охране труда и меры по обеспечению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522B0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8.2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Требования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по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охр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>ане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труда и меры по обеспечению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персонала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-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меры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по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снижению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риска</w:t>
      </w:r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Защита р</w:t>
      </w:r>
      <w:r>
        <w:rPr>
          <w:rFonts w:ascii="Times New Roman" w:hAnsi="Times New Roman" w:cs="Times New Roman"/>
          <w:lang w:val="uk-UA"/>
        </w:rPr>
        <w:t xml:space="preserve">ук: Используйте соответствующие </w:t>
      </w:r>
      <w:r w:rsidRPr="00524246">
        <w:rPr>
          <w:rFonts w:ascii="Times New Roman" w:hAnsi="Times New Roman" w:cs="Times New Roman"/>
          <w:lang w:val="uk-UA"/>
        </w:rPr>
        <w:t>перчатки. Защита глаз: Защитные очки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Обращение с веществом: Придерживайтесь гигиенических норм. Во время применения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  <w:r w:rsidRPr="00524246">
        <w:rPr>
          <w:rFonts w:ascii="Times New Roman" w:hAnsi="Times New Roman" w:cs="Times New Roman"/>
          <w:lang w:val="uk-UA"/>
        </w:rPr>
        <w:t>не принимайт</w:t>
      </w:r>
      <w:r>
        <w:rPr>
          <w:rFonts w:ascii="Times New Roman" w:hAnsi="Times New Roman" w:cs="Times New Roman"/>
          <w:lang w:val="uk-UA"/>
        </w:rPr>
        <w:t xml:space="preserve">е пищу и напитки. </w:t>
      </w:r>
      <w:r w:rsidRPr="00524246">
        <w:rPr>
          <w:rFonts w:ascii="Times New Roman" w:hAnsi="Times New Roman" w:cs="Times New Roman"/>
          <w:lang w:val="uk-UA"/>
        </w:rPr>
        <w:t>Защитные очки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lang w:val="uk-UA"/>
        </w:rPr>
        <w:t xml:space="preserve"> Перчатки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noProof/>
          <w:lang w:val="uk-UA" w:eastAsia="uk-UA"/>
        </w:rPr>
        <w:t xml:space="preserve"> </w:t>
      </w:r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8.3 Требования по экологическому воздействию - Меры по снижению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риска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отсутствует</w:t>
      </w:r>
      <w:proofErr w:type="spellEnd"/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8.4 Технические меры по снижению риска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Дополнительная</w:t>
      </w:r>
      <w:proofErr w:type="spellEnd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информация</w:t>
      </w:r>
      <w:proofErr w:type="spellEnd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отсутствует</w:t>
      </w:r>
      <w:proofErr w:type="spellEnd"/>
    </w:p>
    <w:p w:rsidR="00C522B0" w:rsidRDefault="00C522B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C522B0" w:rsidRDefault="00C522B0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2AD5" wp14:editId="0B810CC4">
                <wp:simplePos x="0" y="0"/>
                <wp:positionH relativeFrom="column">
                  <wp:posOffset>-156210</wp:posOffset>
                </wp:positionH>
                <wp:positionV relativeFrom="paragraph">
                  <wp:posOffset>140335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756A02" id="Прямоугольник 16" o:spid="_x0000_s1026" style="position:absolute;margin-left:-12.3pt;margin-top:11.05pt;width:498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In+bDfhAAAACQEAAA8AAABkcnMvZG93&#10;bnJldi54bWxMj8tOwzAQRfdI/IM1SGxQayctaRviVAiJTRdItKhi6cZDEtWPyHba8PcMK1iO5uje&#10;c6vtZA27YIi9dxKyuQCGrvG6d62Ej8PrbA0sJuW0Mt6hhG+MsK1vbypVan9173jZp5ZRiIulktCl&#10;NJScx6ZDq+LcD+jo9+WDVYnO0HId1JXCreG5EAW3qnfU0KkBXzpszvvRStgtH8VnOmb+sD4vNm/B&#10;PByL3Sjl/d30/AQs4ZT+YPjVJ3WoyenkR6cjMxJm+bIgVEKeZ8AI2KwWNO4kYSUy4HXF/y+ofwA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CJ/mw34QAAAAkBAAAPAAAAAAAAAAAAAAAA&#10;APoEAABkcnMvZG93bnJldi54bWxQSwUGAAAAAAQABADzAAAACAYAAAAA&#10;" filled="f" strokeweight="1pt"/>
            </w:pict>
          </mc:Fallback>
        </mc:AlternateContent>
      </w:r>
    </w:p>
    <w:p w:rsidR="00B501C9" w:rsidRPr="00524246" w:rsidRDefault="008F17C9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sz w:val="28"/>
        </w:rPr>
        <w:t>9. Физические и химические свойства</w:t>
      </w:r>
    </w:p>
    <w:p w:rsidR="00D75A8A" w:rsidRDefault="00B501C9" w:rsidP="00D75A8A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9.1 Информация 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про</w:t>
      </w: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 осно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вны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е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физико-химических</w:t>
      </w:r>
      <w:proofErr w:type="gramEnd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свойства</w:t>
      </w:r>
    </w:p>
    <w:p w:rsidR="00FE68E2" w:rsidRPr="00D75A8A" w:rsidRDefault="00D75A8A" w:rsidP="00D75A8A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D75A8A">
        <w:rPr>
          <w:rFonts w:ascii="Times New Roman" w:hAnsi="Times New Roman"/>
          <w:color w:val="auto"/>
          <w:sz w:val="22"/>
          <w:szCs w:val="20"/>
        </w:rPr>
        <w:t>Внешний вид</w:t>
      </w:r>
      <w:r>
        <w:rPr>
          <w:rFonts w:ascii="Times New Roman" w:hAnsi="Times New Roman"/>
          <w:color w:val="auto"/>
          <w:sz w:val="22"/>
          <w:szCs w:val="20"/>
        </w:rPr>
        <w:t xml:space="preserve">                                    Жидкость молочно-белого цвета, после высыхания - прозрачная                                                                        </w:t>
      </w:r>
    </w:p>
    <w:p w:rsidR="00FE68E2" w:rsidRDefault="00FE68E2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рН</w:t>
      </w:r>
      <w:proofErr w:type="spellEnd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                              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>5,5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–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>6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>,5</w:t>
      </w:r>
    </w:p>
    <w:p w:rsidR="00FE68E2" w:rsidRDefault="00B16585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Плотность</w:t>
      </w:r>
      <w:proofErr w:type="spellEnd"/>
      <w:r w:rsidR="00FE68E2">
        <w:rPr>
          <w:rFonts w:ascii="Times New Roman" w:hAnsi="Times New Roman"/>
          <w:b w:val="0"/>
          <w:i w:val="0"/>
          <w:sz w:val="22"/>
          <w:szCs w:val="24"/>
          <w:lang w:val="uk-UA"/>
        </w:rPr>
        <w:t>, при (20±1)°С, г/см</w:t>
      </w:r>
      <w:r w:rsidR="00FE68E2">
        <w:rPr>
          <w:rFonts w:ascii="Times New Roman" w:hAnsi="Times New Roman"/>
          <w:b w:val="0"/>
          <w:i w:val="0"/>
          <w:sz w:val="22"/>
          <w:szCs w:val="24"/>
          <w:vertAlign w:val="superscript"/>
          <w:lang w:val="uk-UA"/>
        </w:rPr>
        <w:t>3</w:t>
      </w:r>
      <w:r w:rsidR="00FE68E2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1,0</w:t>
      </w:r>
    </w:p>
    <w:p w:rsid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>
        <w:rPr>
          <w:rFonts w:ascii="Times New Roman" w:hAnsi="Times New Roman"/>
          <w:color w:val="auto"/>
          <w:sz w:val="22"/>
          <w:szCs w:val="20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0"/>
          <w:lang w:val="uk-UA"/>
        </w:rPr>
        <w:t>кипения</w:t>
      </w:r>
      <w:proofErr w:type="spellEnd"/>
      <w:r>
        <w:rPr>
          <w:rFonts w:ascii="Times New Roman" w:hAnsi="Times New Roman"/>
          <w:color w:val="auto"/>
          <w:sz w:val="22"/>
          <w:szCs w:val="20"/>
          <w:lang w:val="uk-UA"/>
        </w:rPr>
        <w:t>:                              100°</w:t>
      </w:r>
      <w:r w:rsidR="00C522B0">
        <w:rPr>
          <w:rFonts w:ascii="Times New Roman" w:hAnsi="Times New Roman"/>
          <w:color w:val="auto"/>
          <w:sz w:val="22"/>
          <w:szCs w:val="20"/>
          <w:lang w:val="uk-UA"/>
        </w:rPr>
        <w:t>С</w:t>
      </w:r>
    </w:p>
    <w:p w:rsidR="00C522B0" w:rsidRDefault="00C522B0" w:rsidP="00B1658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</w:p>
    <w:p w:rsidR="00B16585" w:rsidRDefault="00B501C9" w:rsidP="00B1658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B16585">
        <w:rPr>
          <w:rFonts w:ascii="Times New Roman" w:hAnsi="Times New Roman"/>
          <w:b/>
          <w:color w:val="auto"/>
          <w:sz w:val="24"/>
          <w:szCs w:val="22"/>
        </w:rPr>
        <w:t>9.2</w:t>
      </w:r>
      <w:proofErr w:type="gramStart"/>
      <w:r w:rsidRPr="00B16585">
        <w:rPr>
          <w:rFonts w:ascii="Times New Roman" w:hAnsi="Times New Roman"/>
          <w:b/>
          <w:color w:val="auto"/>
          <w:sz w:val="24"/>
          <w:szCs w:val="22"/>
        </w:rPr>
        <w:t xml:space="preserve"> Д</w:t>
      </w:r>
      <w:proofErr w:type="gramEnd"/>
      <w:r w:rsidRPr="00B16585">
        <w:rPr>
          <w:rFonts w:ascii="Times New Roman" w:hAnsi="Times New Roman"/>
          <w:b/>
          <w:color w:val="auto"/>
          <w:sz w:val="24"/>
          <w:szCs w:val="22"/>
        </w:rPr>
        <w:t>ругая информация</w:t>
      </w:r>
    </w:p>
    <w:p w:rsidR="00B16585" w:rsidRP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</w:rPr>
      </w:pPr>
      <w:r w:rsidRPr="00B16585">
        <w:rPr>
          <w:rFonts w:ascii="Times New Roman" w:hAnsi="Times New Roman"/>
          <w:color w:val="auto"/>
          <w:sz w:val="22"/>
        </w:rPr>
        <w:t>Растворимость: Полная растворимость в воде</w:t>
      </w:r>
      <w:proofErr w:type="gramStart"/>
      <w:r w:rsidRPr="00B16585">
        <w:rPr>
          <w:rFonts w:ascii="Times New Roman" w:hAnsi="Times New Roman"/>
          <w:color w:val="auto"/>
          <w:sz w:val="22"/>
        </w:rPr>
        <w:t xml:space="preserve"> В</w:t>
      </w:r>
      <w:proofErr w:type="gramEnd"/>
      <w:r w:rsidRPr="00B16585">
        <w:rPr>
          <w:rFonts w:ascii="Times New Roman" w:hAnsi="Times New Roman"/>
          <w:color w:val="auto"/>
          <w:sz w:val="22"/>
        </w:rPr>
        <w:t>се свойства определяются в соответствии с спецификацией указанной в Постановлении Совета по методам тестирования согласно положений Статьи 13(3) или другими сравнимым методом тестирования.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06CFB3" id="Прямоугольник 15" o:spid="_x0000_s1026" style="position:absolute;margin-left:-12.8pt;margin-top:9.5pt;width:498.8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Нестойкость: Стойкость при нормальных условиях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uk-UA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 xml:space="preserve">Условия, которых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следует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избегать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: Не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подвергайте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воздействию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низких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температур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770415" w:rsidRPr="00770415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AB8E3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</w:t>
      </w:r>
      <w:proofErr w:type="spellEnd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информация</w:t>
      </w:r>
      <w:proofErr w:type="spellEnd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отсутствует</w:t>
      </w:r>
      <w:proofErr w:type="spellEnd"/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C522B0" w:rsidRPr="00770415" w:rsidRDefault="00C522B0" w:rsidP="00B1658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</w:p>
    <w:p w:rsidR="00F84FFA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16585" w:rsidRDefault="00B16585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Симптомы/поражение: Может привести к: раздражению глаз, раздражению мембраны слизистой и раздражению кожного покрова</w:t>
      </w:r>
    </w:p>
    <w:p w:rsidR="00B16585" w:rsidRPr="00B16585" w:rsidRDefault="00B16585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Дополнительная информация отсутствует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Информация в данном разделе применима ко всем вышеуказанным способам использования данного паспорта безопасности. </w:t>
      </w:r>
    </w:p>
    <w:p w:rsidR="00C522B0" w:rsidRDefault="00C522B0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522B0" w:rsidRPr="000E525B" w:rsidRDefault="00C522B0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24E2DD" id="Прямоугольник 29" o:spid="_x0000_s1026" style="position:absolute;margin-left:-13.05pt;margin-top:12.3pt;width:498.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2C28D0" w:rsidRDefault="002C28D0" w:rsidP="002C28D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12.1 Экологическая токсичность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а) LC50/EC50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б) BCF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в) TLM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12.2 Непостоянство</w:t>
      </w:r>
    </w:p>
    <w:p w:rsidR="00B16585" w:rsidRDefault="00B16585" w:rsidP="00B16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C28D0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2C28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8D0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2C28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8D0">
        <w:rPr>
          <w:rFonts w:ascii="Times New Roman" w:hAnsi="Times New Roman" w:cs="Times New Roman"/>
          <w:lang w:val="uk-UA"/>
        </w:rPr>
        <w:t>отсутствует</w:t>
      </w:r>
      <w:proofErr w:type="spellEnd"/>
    </w:p>
    <w:p w:rsidR="00B16585" w:rsidRPr="002C28D0" w:rsidRDefault="00B16585" w:rsidP="00B16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Стойкость</w:t>
      </w:r>
      <w:proofErr w:type="spellEnd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способность</w:t>
      </w:r>
      <w:proofErr w:type="spellEnd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к химическому разложению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12.4 Биологическая аккумуляция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12.5 Результаты по стойкос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ти, биологической аккумуляции и </w:t>
      </w: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токсичности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12.6 Другая информация</w:t>
      </w:r>
    </w:p>
    <w:p w:rsidR="002C28D0" w:rsidRPr="00B16585" w:rsidRDefault="00B16585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16585">
        <w:rPr>
          <w:rFonts w:ascii="Times New Roman" w:hAnsi="Times New Roman" w:cs="Times New Roman"/>
        </w:rPr>
        <w:t>WGK 1, Класс опасности для вод 1 (нормативно-правовой акт Германии), практически не опасно для воды</w:t>
      </w:r>
      <w:r w:rsidR="002C28D0" w:rsidRPr="00B16585">
        <w:rPr>
          <w:rFonts w:ascii="Times New Roman" w:hAnsi="Times New Roman" w:cs="Times New Roman"/>
          <w:szCs w:val="20"/>
          <w:lang w:val="uk-UA"/>
        </w:rPr>
        <w:t>.</w:t>
      </w:r>
    </w:p>
    <w:p w:rsidR="008F17C9" w:rsidRPr="00455A63" w:rsidRDefault="00580D0F" w:rsidP="002C28D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4E4949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FE68E2" w:rsidRDefault="00B16585" w:rsidP="002C28D0">
      <w:pPr>
        <w:autoSpaceDE w:val="0"/>
        <w:autoSpaceDN w:val="0"/>
        <w:adjustRightInd w:val="0"/>
        <w:spacing w:after="0"/>
        <w:jc w:val="both"/>
        <w:rPr>
          <w:noProof/>
          <w:sz w:val="20"/>
          <w:szCs w:val="20"/>
          <w:lang w:val="uk-UA" w:eastAsia="uk-UA"/>
        </w:rPr>
      </w:pPr>
      <w:r w:rsidRPr="00B16585">
        <w:rPr>
          <w:rFonts w:ascii="Times New Roman" w:hAnsi="Times New Roman" w:cs="Times New Roman"/>
        </w:rPr>
        <w:t>Местные нормативные акты (отходы): Не скидывайте отходы в дренажную систему</w:t>
      </w:r>
      <w:proofErr w:type="gramStart"/>
      <w:r w:rsidRPr="00B16585">
        <w:rPr>
          <w:rFonts w:ascii="Times New Roman" w:hAnsi="Times New Roman" w:cs="Times New Roman"/>
        </w:rPr>
        <w:t xml:space="preserve"> ,</w:t>
      </w:r>
      <w:proofErr w:type="gramEnd"/>
      <w:r w:rsidRPr="00B16585">
        <w:rPr>
          <w:rFonts w:ascii="Times New Roman" w:hAnsi="Times New Roman" w:cs="Times New Roman"/>
        </w:rPr>
        <w:t xml:space="preserve"> выбрасывайте такие вещества и емкости для их хранения на специальных пунктах сбора для опасных и специфических видов отходов</w:t>
      </w:r>
      <w:r w:rsidR="002C28D0">
        <w:rPr>
          <w:noProof/>
          <w:sz w:val="20"/>
          <w:szCs w:val="20"/>
          <w:lang w:val="uk-UA" w:eastAsia="uk-UA"/>
        </w:rPr>
        <w:t>.</w:t>
      </w:r>
    </w:p>
    <w:p w:rsidR="00DC2258" w:rsidRDefault="00DC2258" w:rsidP="002C28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D93197" wp14:editId="445056D4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143854" id="Прямоугольник 8" o:spid="_x0000_s1026" style="position:absolute;margin-left:-18.45pt;margin-top:12.8pt;width:499.8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Default="00C70CFB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2C28D0" w:rsidRPr="002C28D0" w:rsidRDefault="00FE68E2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Я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рлык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грузов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в соответствии с Европейским соглашением о перевозке</w:t>
      </w:r>
      <w:r w:rsidR="002C28D0">
        <w:rPr>
          <w:rFonts w:ascii="Times New Roman" w:hAnsi="Times New Roman" w:cs="Times New Roman"/>
          <w:szCs w:val="20"/>
          <w:lang w:val="uk-UA"/>
        </w:rPr>
        <w:t xml:space="preserve"> 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опасных грузов: Не применимо</w:t>
      </w:r>
    </w:p>
    <w:p w:rsidR="002C28D0" w:rsidRDefault="002C28D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28D0">
        <w:rPr>
          <w:rFonts w:ascii="Times New Roman" w:hAnsi="Times New Roman" w:cs="Times New Roman"/>
          <w:szCs w:val="20"/>
          <w:lang w:val="uk-UA"/>
        </w:rPr>
        <w:t>Положение о транспортных перевозках ADR: Не применимо</w:t>
      </w:r>
      <w:r w:rsidRPr="002C28D0">
        <w:rPr>
          <w:rFonts w:ascii="Times New Roman" w:hAnsi="Times New Roman" w:cs="Times New Roman"/>
          <w:b/>
          <w:sz w:val="28"/>
        </w:rPr>
        <w:t xml:space="preserve"> </w:t>
      </w:r>
    </w:p>
    <w:p w:rsidR="00C522B0" w:rsidRPr="002C28D0" w:rsidRDefault="00C522B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70CFB" w:rsidRPr="00C70CFB" w:rsidRDefault="00C70CFB" w:rsidP="002C2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522B0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>Дополнительная информация отсутствует</w:t>
      </w:r>
    </w:p>
    <w:p w:rsidR="0080155D" w:rsidRPr="00C70CFB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B16585" w:rsidRDefault="00B16585" w:rsidP="005C478A">
      <w:pPr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Ярлык для опасных грузов по внутренним водным путям (ADNR): не применимо</w:t>
      </w:r>
    </w:p>
    <w:p w:rsidR="00C522B0" w:rsidRPr="00B16585" w:rsidRDefault="00C522B0" w:rsidP="005C478A">
      <w:pPr>
        <w:spacing w:after="0"/>
        <w:jc w:val="both"/>
        <w:rPr>
          <w:rFonts w:ascii="Times New Roman" w:hAnsi="Times New Roman" w:cs="Times New Roman"/>
        </w:rPr>
      </w:pPr>
    </w:p>
    <w:p w:rsidR="00C522B0" w:rsidRDefault="00C522B0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Default="00C522B0" w:rsidP="005C4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70CFB" w:rsidRPr="00C70CFB">
        <w:rPr>
          <w:rFonts w:ascii="Times New Roman" w:hAnsi="Times New Roman" w:cs="Times New Roman"/>
          <w:b/>
          <w:sz w:val="24"/>
        </w:rPr>
        <w:t>4.4 IMDG (Морской транспорт)</w:t>
      </w:r>
      <w:r w:rsidR="00C70CFB"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522B0" w:rsidRPr="00C70CFB" w:rsidRDefault="00C522B0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78FE02" id="Прямоугольник 7" o:spid="_x0000_s1026" style="position:absolute;margin-left:-10.05pt;margin-top:12.5pt;width:491.5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15.1 Компоненты, указывающие на классификацию, относящуюся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 категории опасных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 Информация по оценке химической</w:t>
      </w:r>
    </w:p>
    <w:p w:rsid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является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общественной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собственностью</w:t>
      </w:r>
      <w:proofErr w:type="spellEnd"/>
    </w:p>
    <w:p w:rsidR="00C522B0" w:rsidRPr="0080155D" w:rsidRDefault="00C522B0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15.2 Классификация и маркировка</w:t>
      </w:r>
    </w:p>
    <w:p w:rsidR="00B16585" w:rsidRDefault="00B16585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Смотри отдельные вещества</w:t>
      </w:r>
      <w:proofErr w:type="gramStart"/>
      <w:r w:rsidRPr="00B16585">
        <w:rPr>
          <w:rFonts w:ascii="Times New Roman" w:hAnsi="Times New Roman" w:cs="Times New Roman"/>
        </w:rPr>
        <w:t xml:space="preserve"> Н</w:t>
      </w:r>
      <w:proofErr w:type="gramEnd"/>
      <w:r w:rsidRPr="00B16585">
        <w:rPr>
          <w:rFonts w:ascii="Times New Roman" w:hAnsi="Times New Roman" w:cs="Times New Roman"/>
        </w:rPr>
        <w:t>е классифицируется в качество опасного вида в соответствии критериями, приведенными в директиве 67/548/EEC и/или 1999/45/EC Виды риска: R 36</w:t>
      </w:r>
      <w:proofErr w:type="gramStart"/>
      <w:r w:rsidRPr="00B16585">
        <w:rPr>
          <w:rFonts w:ascii="Times New Roman" w:hAnsi="Times New Roman" w:cs="Times New Roman"/>
        </w:rPr>
        <w:t xml:space="preserve"> Я</w:t>
      </w:r>
      <w:proofErr w:type="gramEnd"/>
      <w:r w:rsidRPr="00B16585">
        <w:rPr>
          <w:rFonts w:ascii="Times New Roman" w:hAnsi="Times New Roman" w:cs="Times New Roman"/>
        </w:rPr>
        <w:t xml:space="preserve">вляется раздражителем для глаз R 43 Могут стать причиной </w:t>
      </w:r>
      <w:proofErr w:type="spellStart"/>
      <w:r w:rsidRPr="00B16585">
        <w:rPr>
          <w:rFonts w:ascii="Times New Roman" w:hAnsi="Times New Roman" w:cs="Times New Roman"/>
        </w:rPr>
        <w:t>аллергизации</w:t>
      </w:r>
      <w:proofErr w:type="spellEnd"/>
      <w:r w:rsidRPr="00B16585">
        <w:rPr>
          <w:rFonts w:ascii="Times New Roman" w:hAnsi="Times New Roman" w:cs="Times New Roman"/>
        </w:rPr>
        <w:t xml:space="preserve"> при контракте с кожей R 51/53 Токсические для водных организмов, может стать причиной длительного отрицательного действия в водной среде</w:t>
      </w:r>
      <w:r>
        <w:rPr>
          <w:rFonts w:ascii="Times New Roman" w:hAnsi="Times New Roman" w:cs="Times New Roman"/>
        </w:rPr>
        <w:t>.</w:t>
      </w:r>
    </w:p>
    <w:p w:rsidR="00C522B0" w:rsidRPr="00B16585" w:rsidRDefault="00C522B0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Согласованность</w:t>
      </w:r>
      <w:proofErr w:type="spellEnd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с другими </w:t>
      </w:r>
      <w:proofErr w:type="spellStart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законодательными</w:t>
      </w:r>
      <w:proofErr w:type="spellEnd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актами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80155D">
        <w:rPr>
          <w:rFonts w:ascii="Times New Roman" w:hAnsi="Times New Roman" w:cs="Times New Roman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80155D">
        <w:rPr>
          <w:rFonts w:ascii="Times New Roman" w:hAnsi="Times New Roman" w:cs="Times New Roman"/>
        </w:rPr>
        <w:t>Регламент</w:t>
      </w:r>
      <w:r w:rsidRPr="0080155D">
        <w:rPr>
          <w:rFonts w:ascii="Times New Roman" w:hAnsi="Times New Roman" w:cs="Times New Roman"/>
          <w:lang w:val="uk-UA"/>
        </w:rPr>
        <w:t>е</w:t>
      </w:r>
      <w:r w:rsidRPr="0080155D">
        <w:rPr>
          <w:rFonts w:ascii="Times New Roman" w:hAnsi="Times New Roman" w:cs="Times New Roman"/>
        </w:rPr>
        <w:t xml:space="preserve"> (ЕС) № 1272/2008</w:t>
      </w:r>
      <w:r w:rsidRPr="0080155D">
        <w:rPr>
          <w:rFonts w:ascii="Times New Roman" w:hAnsi="Times New Roman"/>
          <w:lang w:val="uk-UA"/>
        </w:rPr>
        <w:t>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E3B1E1" id="Прямоугольник 6" o:spid="_x0000_s1026" style="position:absolute;margin-left:-2.55pt;margin-top:11.9pt;width:488.5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FE68E2" w:rsidRDefault="00FE68E2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B16585" w:rsidRPr="00B16585" w:rsidRDefault="00B16585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 xml:space="preserve">Отсутствие доступной дополнительной информации Версия Сертификата безопасности: 1.1 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Сертификат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: в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директивой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ЕС 2001/58/EC 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регламентом о Регистрации, оценке, разрешении и ограничении химических веществ</w:t>
      </w:r>
    </w:p>
    <w:p w:rsidR="00C70CFB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(REACH) 1907/2006 Приложение II.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CA" w:rsidRDefault="000110CA" w:rsidP="008F17C9">
      <w:pPr>
        <w:spacing w:after="0" w:line="240" w:lineRule="auto"/>
      </w:pPr>
      <w:r>
        <w:separator/>
      </w:r>
    </w:p>
  </w:endnote>
  <w:endnote w:type="continuationSeparator" w:id="0">
    <w:p w:rsidR="000110CA" w:rsidRDefault="000110CA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CA" w:rsidRDefault="000110CA" w:rsidP="008F17C9">
      <w:pPr>
        <w:spacing w:after="0" w:line="240" w:lineRule="auto"/>
      </w:pPr>
      <w:r>
        <w:separator/>
      </w:r>
    </w:p>
  </w:footnote>
  <w:footnote w:type="continuationSeparator" w:id="0">
    <w:p w:rsidR="000110CA" w:rsidRDefault="000110CA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44E75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110CA"/>
    <w:rsid w:val="0004551F"/>
    <w:rsid w:val="00085AE2"/>
    <w:rsid w:val="001061CA"/>
    <w:rsid w:val="001264BE"/>
    <w:rsid w:val="00193ECA"/>
    <w:rsid w:val="002C28D0"/>
    <w:rsid w:val="002D7E5E"/>
    <w:rsid w:val="002E0AA5"/>
    <w:rsid w:val="00321FC0"/>
    <w:rsid w:val="00325035"/>
    <w:rsid w:val="00347104"/>
    <w:rsid w:val="003F1A0C"/>
    <w:rsid w:val="0040382A"/>
    <w:rsid w:val="00455A63"/>
    <w:rsid w:val="00467039"/>
    <w:rsid w:val="00497DCF"/>
    <w:rsid w:val="00524246"/>
    <w:rsid w:val="00580D0F"/>
    <w:rsid w:val="005C478A"/>
    <w:rsid w:val="00604BCA"/>
    <w:rsid w:val="0064494A"/>
    <w:rsid w:val="00663DCB"/>
    <w:rsid w:val="00673521"/>
    <w:rsid w:val="006D34F9"/>
    <w:rsid w:val="0070017D"/>
    <w:rsid w:val="00721C8C"/>
    <w:rsid w:val="007541F4"/>
    <w:rsid w:val="00770415"/>
    <w:rsid w:val="007F3636"/>
    <w:rsid w:val="0080155D"/>
    <w:rsid w:val="00865B1E"/>
    <w:rsid w:val="0087356A"/>
    <w:rsid w:val="008F17C9"/>
    <w:rsid w:val="00901087"/>
    <w:rsid w:val="00921E21"/>
    <w:rsid w:val="00973BA1"/>
    <w:rsid w:val="009F424F"/>
    <w:rsid w:val="00A164F6"/>
    <w:rsid w:val="00A561EC"/>
    <w:rsid w:val="00A700C7"/>
    <w:rsid w:val="00AF5C76"/>
    <w:rsid w:val="00B16585"/>
    <w:rsid w:val="00B30372"/>
    <w:rsid w:val="00B501C9"/>
    <w:rsid w:val="00B607C2"/>
    <w:rsid w:val="00B92831"/>
    <w:rsid w:val="00BA41EC"/>
    <w:rsid w:val="00BD1419"/>
    <w:rsid w:val="00BE0CCA"/>
    <w:rsid w:val="00BF2023"/>
    <w:rsid w:val="00C210D2"/>
    <w:rsid w:val="00C33F2B"/>
    <w:rsid w:val="00C522B0"/>
    <w:rsid w:val="00C66DD5"/>
    <w:rsid w:val="00C70CFB"/>
    <w:rsid w:val="00C7418C"/>
    <w:rsid w:val="00C755AF"/>
    <w:rsid w:val="00C924C8"/>
    <w:rsid w:val="00CB4338"/>
    <w:rsid w:val="00CD1850"/>
    <w:rsid w:val="00D31376"/>
    <w:rsid w:val="00D36E98"/>
    <w:rsid w:val="00D40ECA"/>
    <w:rsid w:val="00D75A8A"/>
    <w:rsid w:val="00D95EBD"/>
    <w:rsid w:val="00DB50BB"/>
    <w:rsid w:val="00DC2258"/>
    <w:rsid w:val="00E00120"/>
    <w:rsid w:val="00EB6050"/>
    <w:rsid w:val="00EC4FB0"/>
    <w:rsid w:val="00F84FFA"/>
    <w:rsid w:val="00F87E43"/>
    <w:rsid w:val="00F946F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12</cp:revision>
  <dcterms:created xsi:type="dcterms:W3CDTF">2019-02-04T12:55:00Z</dcterms:created>
  <dcterms:modified xsi:type="dcterms:W3CDTF">2019-05-28T08:32:00Z</dcterms:modified>
</cp:coreProperties>
</file>